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0A" w:rsidRDefault="00570C0A" w:rsidP="00570C0A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570C0A" w:rsidRPr="00F85D59" w:rsidRDefault="00570C0A" w:rsidP="00570C0A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/>
      </w:tblPr>
      <w:tblGrid>
        <w:gridCol w:w="4712"/>
        <w:gridCol w:w="641"/>
        <w:gridCol w:w="4604"/>
      </w:tblGrid>
      <w:tr w:rsidR="00570C0A" w:rsidRPr="00BB686F" w:rsidTr="00251F9A">
        <w:trPr>
          <w:trHeight w:val="1702"/>
        </w:trPr>
        <w:tc>
          <w:tcPr>
            <w:tcW w:w="4712" w:type="dxa"/>
          </w:tcPr>
          <w:p w:rsidR="00570C0A" w:rsidRPr="00BB686F" w:rsidRDefault="00570C0A" w:rsidP="00251F9A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»</w:t>
            </w:r>
          </w:p>
          <w:p w:rsidR="00570C0A" w:rsidRPr="00BB686F" w:rsidRDefault="00570C0A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570C0A" w:rsidRPr="00BB686F" w:rsidRDefault="00570C0A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570C0A" w:rsidRPr="00BB686F" w:rsidRDefault="00570C0A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«_____»______20___г.</w:t>
            </w:r>
          </w:p>
          <w:p w:rsidR="00570C0A" w:rsidRPr="00BB686F" w:rsidRDefault="00570C0A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570C0A" w:rsidRPr="00BB686F" w:rsidRDefault="00570C0A" w:rsidP="00251F9A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570C0A" w:rsidRPr="00BB686F" w:rsidRDefault="00570C0A" w:rsidP="00251F9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»</w:t>
            </w:r>
          </w:p>
          <w:p w:rsidR="00570C0A" w:rsidRDefault="00570C0A" w:rsidP="00251F9A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570C0A" w:rsidRPr="00BB686F" w:rsidRDefault="00570C0A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570C0A" w:rsidRPr="00BB686F" w:rsidRDefault="00570C0A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324C64" w:rsidRDefault="00324C64" w:rsidP="00324C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0C0A" w:rsidRDefault="00570C0A" w:rsidP="00324C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4C64" w:rsidRDefault="00324C64" w:rsidP="00324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FD5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C64" w:rsidRDefault="00324C64" w:rsidP="00324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5A">
        <w:rPr>
          <w:rFonts w:ascii="Times New Roman" w:hAnsi="Times New Roman" w:cs="Times New Roman"/>
          <w:b/>
          <w:sz w:val="28"/>
          <w:szCs w:val="28"/>
        </w:rPr>
        <w:t>О МЕТОДИЧЕСКОМ СОВЕТЕ</w:t>
      </w:r>
    </w:p>
    <w:p w:rsidR="00324C64" w:rsidRDefault="00324C64" w:rsidP="00324C64">
      <w:pPr>
        <w:spacing w:after="0"/>
        <w:outlineLvl w:val="1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5075A" w:rsidRDefault="00B5075A" w:rsidP="00B5075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075A" w:rsidRPr="00B5075A" w:rsidRDefault="00B5075A" w:rsidP="0068489B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p w:rsidR="00B5075A" w:rsidRPr="00B5075A" w:rsidRDefault="00B5075A" w:rsidP="00B13CA2">
      <w:pPr>
        <w:pStyle w:val="a3"/>
        <w:numPr>
          <w:ilvl w:val="1"/>
          <w:numId w:val="1"/>
        </w:numPr>
        <w:tabs>
          <w:tab w:val="clear" w:pos="420"/>
          <w:tab w:val="num" w:pos="142"/>
          <w:tab w:val="left" w:pos="426"/>
          <w:tab w:val="left" w:pos="709"/>
          <w:tab w:val="left" w:pos="851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B5075A">
        <w:rPr>
          <w:sz w:val="28"/>
          <w:szCs w:val="28"/>
        </w:rPr>
        <w:t>Настоящее Положение разработано в соответствии с</w:t>
      </w:r>
      <w:r w:rsidR="005275AE">
        <w:rPr>
          <w:sz w:val="28"/>
          <w:szCs w:val="28"/>
        </w:rPr>
        <w:t>о</w:t>
      </w:r>
      <w:r w:rsidRPr="00B5075A">
        <w:rPr>
          <w:sz w:val="28"/>
          <w:szCs w:val="28"/>
        </w:rPr>
        <w:t xml:space="preserve"> </w:t>
      </w:r>
      <w:r w:rsidR="005275AE">
        <w:rPr>
          <w:color w:val="000000"/>
        </w:rPr>
        <w:t xml:space="preserve">ст.47 </w:t>
      </w:r>
      <w:r w:rsidR="005275AE">
        <w:rPr>
          <w:sz w:val="28"/>
          <w:szCs w:val="28"/>
        </w:rPr>
        <w:t>Федерального закона</w:t>
      </w:r>
      <w:r w:rsidRPr="00B5075A">
        <w:rPr>
          <w:sz w:val="28"/>
          <w:szCs w:val="28"/>
        </w:rPr>
        <w:t xml:space="preserve">  № 273-ФЗ от 29 декабря 2012г. «Об образовании в Российской Федерации», Типовым положением об образовательном учреждении, Уставом школы и регламентирует работу Методического совета школы.</w:t>
      </w:r>
    </w:p>
    <w:p w:rsidR="00B5075A" w:rsidRPr="00B5075A" w:rsidRDefault="00B5075A" w:rsidP="00B13CA2">
      <w:pPr>
        <w:numPr>
          <w:ilvl w:val="1"/>
          <w:numId w:val="1"/>
        </w:numPr>
        <w:tabs>
          <w:tab w:val="clear" w:pos="420"/>
          <w:tab w:val="num" w:pos="142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 xml:space="preserve">Методический  совет –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деятельностью. </w:t>
      </w:r>
    </w:p>
    <w:p w:rsidR="00B5075A" w:rsidRPr="00B5075A" w:rsidRDefault="00B5075A" w:rsidP="00B13CA2">
      <w:pPr>
        <w:numPr>
          <w:ilvl w:val="1"/>
          <w:numId w:val="1"/>
        </w:numPr>
        <w:tabs>
          <w:tab w:val="clear" w:pos="420"/>
          <w:tab w:val="num" w:pos="142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Методический совет  школы</w:t>
      </w:r>
      <w:r w:rsidR="00564CF6">
        <w:rPr>
          <w:rFonts w:ascii="Times New Roman" w:hAnsi="Times New Roman" w:cs="Times New Roman"/>
          <w:sz w:val="28"/>
          <w:szCs w:val="28"/>
        </w:rPr>
        <w:t xml:space="preserve"> является основным структурным </w:t>
      </w:r>
      <w:r w:rsidRPr="00B5075A">
        <w:rPr>
          <w:rFonts w:ascii="Times New Roman" w:hAnsi="Times New Roman" w:cs="Times New Roman"/>
          <w:sz w:val="28"/>
          <w:szCs w:val="28"/>
        </w:rPr>
        <w:t>под</w:t>
      </w:r>
      <w:r w:rsidR="00564CF6">
        <w:rPr>
          <w:rFonts w:ascii="Times New Roman" w:hAnsi="Times New Roman" w:cs="Times New Roman"/>
          <w:sz w:val="28"/>
          <w:szCs w:val="28"/>
        </w:rPr>
        <w:t xml:space="preserve">разделением методической службы </w:t>
      </w:r>
      <w:r w:rsidRPr="00B5075A">
        <w:rPr>
          <w:rFonts w:ascii="Times New Roman" w:hAnsi="Times New Roman" w:cs="Times New Roman"/>
          <w:sz w:val="28"/>
          <w:szCs w:val="28"/>
        </w:rPr>
        <w:t>школы, обеспечивающим сопровождение  учебно-воспитательной, методической, инновационной работы в школе.</w:t>
      </w:r>
    </w:p>
    <w:p w:rsidR="00B5075A" w:rsidRPr="00B5075A" w:rsidRDefault="00B5075A" w:rsidP="00B13CA2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B5075A" w:rsidRDefault="00B5075A" w:rsidP="00B13CA2">
      <w:pPr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5A">
        <w:rPr>
          <w:rFonts w:ascii="Times New Roman" w:hAnsi="Times New Roman" w:cs="Times New Roman"/>
          <w:b/>
          <w:sz w:val="28"/>
          <w:szCs w:val="28"/>
        </w:rPr>
        <w:t>Цель и задачи деятельности</w:t>
      </w:r>
    </w:p>
    <w:p w:rsidR="00B5075A" w:rsidRPr="00B5075A" w:rsidRDefault="00B5075A" w:rsidP="00B13CA2">
      <w:pPr>
        <w:tabs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  <w:b/>
          <w:sz w:val="16"/>
          <w:szCs w:val="28"/>
        </w:rPr>
      </w:pPr>
    </w:p>
    <w:p w:rsidR="00B5075A" w:rsidRPr="00B5075A" w:rsidRDefault="00B5075A" w:rsidP="00B13CA2">
      <w:pPr>
        <w:numPr>
          <w:ilvl w:val="1"/>
          <w:numId w:val="1"/>
        </w:numPr>
        <w:tabs>
          <w:tab w:val="clear" w:pos="420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b/>
          <w:sz w:val="28"/>
          <w:szCs w:val="28"/>
        </w:rPr>
        <w:t>Цель</w:t>
      </w:r>
      <w:r w:rsidRPr="00B5075A">
        <w:rPr>
          <w:rFonts w:ascii="Times New Roman" w:hAnsi="Times New Roman" w:cs="Times New Roman"/>
          <w:sz w:val="28"/>
          <w:szCs w:val="28"/>
        </w:rPr>
        <w:t xml:space="preserve"> деятельности методического совета –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рост их профессионального мастерства.</w:t>
      </w:r>
    </w:p>
    <w:p w:rsidR="00B5075A" w:rsidRPr="00B5075A" w:rsidRDefault="00B5075A" w:rsidP="00B13CA2">
      <w:pPr>
        <w:numPr>
          <w:ilvl w:val="1"/>
          <w:numId w:val="1"/>
        </w:numPr>
        <w:tabs>
          <w:tab w:val="clear" w:pos="420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5075A">
        <w:rPr>
          <w:rFonts w:ascii="Times New Roman" w:hAnsi="Times New Roman" w:cs="Times New Roman"/>
          <w:sz w:val="28"/>
          <w:szCs w:val="28"/>
        </w:rPr>
        <w:t xml:space="preserve"> методического совета:</w:t>
      </w:r>
    </w:p>
    <w:p w:rsidR="00B5075A" w:rsidRPr="00B5075A" w:rsidRDefault="00B5075A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B5075A" w:rsidRPr="00B5075A" w:rsidRDefault="00564CF6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</w:t>
      </w:r>
      <w:r w:rsidR="00B5075A" w:rsidRPr="00B5075A">
        <w:rPr>
          <w:rFonts w:ascii="Times New Roman" w:hAnsi="Times New Roman" w:cs="Times New Roman"/>
          <w:sz w:val="28"/>
          <w:szCs w:val="28"/>
        </w:rPr>
        <w:t>поиска и использования в воспитательно-образовательном процессе современных методик, форм, средств и методов преподавания, новых педагогических  образовательных технологий;</w:t>
      </w:r>
    </w:p>
    <w:p w:rsidR="00B5075A" w:rsidRPr="00B5075A" w:rsidRDefault="00B5075A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изучение профессиональные достижения педагогических работников, обобщение положительного опыт  и внедрение его в практику работы коллектива школы;</w:t>
      </w:r>
    </w:p>
    <w:p w:rsidR="00B5075A" w:rsidRPr="00B5075A" w:rsidRDefault="00564CF6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B5075A" w:rsidRPr="00B5075A">
        <w:rPr>
          <w:rFonts w:ascii="Times New Roman" w:hAnsi="Times New Roman" w:cs="Times New Roman"/>
          <w:sz w:val="28"/>
          <w:szCs w:val="28"/>
        </w:rPr>
        <w:t>опыта работы образовательного учреждения в профессиональных средствах массовой информации, Интернете;</w:t>
      </w:r>
    </w:p>
    <w:p w:rsidR="00B5075A" w:rsidRPr="00B5075A" w:rsidRDefault="00B5075A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с</w:t>
      </w:r>
      <w:r w:rsidR="00564CF6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Pr="00B5075A">
        <w:rPr>
          <w:rFonts w:ascii="Times New Roman" w:hAnsi="Times New Roman" w:cs="Times New Roman"/>
          <w:sz w:val="28"/>
          <w:szCs w:val="28"/>
        </w:rPr>
        <w:t>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B5075A" w:rsidRPr="00B5075A" w:rsidRDefault="00B5075A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стимулирование инициативы и активизация творчества членов педагогического коллектива в научно-исследовательской, инновационной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работы учителя;</w:t>
      </w:r>
    </w:p>
    <w:p w:rsidR="00B5075A" w:rsidRPr="00B5075A" w:rsidRDefault="00564CF6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5075A" w:rsidRPr="00B5075A">
        <w:rPr>
          <w:rFonts w:ascii="Times New Roman" w:hAnsi="Times New Roman" w:cs="Times New Roman"/>
          <w:sz w:val="28"/>
          <w:szCs w:val="28"/>
        </w:rPr>
        <w:t>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B5075A" w:rsidRPr="00B5075A" w:rsidRDefault="00564CF6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контролирование хода</w:t>
      </w:r>
      <w:r w:rsidR="00B5075A" w:rsidRPr="00B5075A">
        <w:rPr>
          <w:rFonts w:ascii="Times New Roman" w:hAnsi="Times New Roman" w:cs="Times New Roman"/>
          <w:sz w:val="28"/>
          <w:szCs w:val="28"/>
        </w:rPr>
        <w:t xml:space="preserve"> и результатов комплексных исследований, проектов, экспериментов, осуществляемых образовательным учреждением;</w:t>
      </w:r>
    </w:p>
    <w:p w:rsidR="00B5075A" w:rsidRPr="00B5075A" w:rsidRDefault="00564CF6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5075A" w:rsidRPr="00B5075A">
        <w:rPr>
          <w:rFonts w:ascii="Times New Roman" w:hAnsi="Times New Roman" w:cs="Times New Roman"/>
          <w:sz w:val="28"/>
          <w:szCs w:val="28"/>
        </w:rPr>
        <w:t>результатов педагог</w:t>
      </w:r>
      <w:r>
        <w:rPr>
          <w:rFonts w:ascii="Times New Roman" w:hAnsi="Times New Roman" w:cs="Times New Roman"/>
          <w:sz w:val="28"/>
          <w:szCs w:val="28"/>
        </w:rPr>
        <w:t>ической деятельности, выявление</w:t>
      </w:r>
      <w:r w:rsidR="00B5075A" w:rsidRPr="00B5075A">
        <w:rPr>
          <w:rFonts w:ascii="Times New Roman" w:hAnsi="Times New Roman" w:cs="Times New Roman"/>
          <w:sz w:val="28"/>
          <w:szCs w:val="28"/>
        </w:rPr>
        <w:t xml:space="preserve"> и предупреждение ошибок, затруднений, перегрузки учащихся и учителей;</w:t>
      </w:r>
    </w:p>
    <w:p w:rsidR="00B5075A" w:rsidRPr="00B5075A" w:rsidRDefault="00B5075A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 xml:space="preserve"> внесение предложений по совершенствованию деятельности методических подструктур и участие в реализации этих предложений;</w:t>
      </w:r>
    </w:p>
    <w:p w:rsidR="00B5075A" w:rsidRPr="00B5075A" w:rsidRDefault="00B5075A" w:rsidP="00B13CA2">
      <w:pPr>
        <w:numPr>
          <w:ilvl w:val="2"/>
          <w:numId w:val="3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обеспечение развития личностно-ориентированно</w:t>
      </w:r>
      <w:r w:rsidR="00564CF6">
        <w:rPr>
          <w:rFonts w:ascii="Times New Roman" w:hAnsi="Times New Roman" w:cs="Times New Roman"/>
          <w:sz w:val="28"/>
          <w:szCs w:val="28"/>
        </w:rPr>
        <w:t>й педагогической деятельности,</w:t>
      </w:r>
      <w:r w:rsidRPr="00B5075A">
        <w:rPr>
          <w:rFonts w:ascii="Times New Roman" w:hAnsi="Times New Roman" w:cs="Times New Roman"/>
          <w:sz w:val="28"/>
          <w:szCs w:val="28"/>
        </w:rPr>
        <w:t xml:space="preserve"> условий для самообразования, самосовершенствования и самореализации личности педагога.</w:t>
      </w:r>
    </w:p>
    <w:p w:rsidR="00B5075A" w:rsidRPr="00B5075A" w:rsidRDefault="00B5075A" w:rsidP="00B13CA2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B5075A" w:rsidRDefault="00B5075A" w:rsidP="00B13CA2">
      <w:pPr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5A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p w:rsidR="00B5075A" w:rsidRPr="00B5075A" w:rsidRDefault="00B5075A" w:rsidP="00B13CA2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num" w:pos="0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Содержание деятельности методического совета определяется целями и задачами работы</w:t>
      </w:r>
      <w:r w:rsidR="00564CF6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Pr="00B5075A">
        <w:rPr>
          <w:rFonts w:ascii="Times New Roman" w:hAnsi="Times New Roman" w:cs="Times New Roman"/>
          <w:sz w:val="28"/>
          <w:szCs w:val="28"/>
        </w:rPr>
        <w:t>учреждения, особенностями развития школы и образовательной политикой города.</w:t>
      </w: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num" w:pos="0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школе;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участие в разработке вариативной части учебных планов;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организация общего руководства методической, инновационной деятельностью, проведение школьных научно -практических конференций, педагогических чтений, семинаров, смотров и пр.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обсуждение рукописей учебно-методических пособий и дидактических материалов по предметам;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подготовка и обсуждение докладов по вопросам методики преподавания учебных предметов, повышения квалификации и квалификационной категории учителей;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обсуждение докладов по методике изложения принципиальных вопросов программы;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рассмотрение вопросов организации, руководства и контроля исследовательской работой учащихся;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педагогических экспериментов по поиску и внедрению новых  технологий обучения;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lastRenderedPageBreak/>
        <w:t>определение направлений работы «Школы молодого учителя» и наставничества;</w:t>
      </w:r>
    </w:p>
    <w:p w:rsidR="00B5075A" w:rsidRPr="00B5075A" w:rsidRDefault="00564CF6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B5075A" w:rsidRPr="00B5075A">
        <w:rPr>
          <w:rFonts w:ascii="Times New Roman" w:hAnsi="Times New Roman" w:cs="Times New Roman"/>
          <w:sz w:val="28"/>
          <w:szCs w:val="28"/>
        </w:rPr>
        <w:t>нормативной и методической  документации по вопросам образования;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анализ и первичная экспертиза  программ курсов по выбору, элективных курсов, факультативных курсов, их рекомендация на утверждение;</w:t>
      </w:r>
    </w:p>
    <w:p w:rsidR="00B5075A" w:rsidRPr="00B5075A" w:rsidRDefault="00D55118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Выработка</w:t>
      </w:r>
      <w:r w:rsidR="00B5075A" w:rsidRPr="00B5075A">
        <w:rPr>
          <w:rFonts w:ascii="Times New Roman" w:hAnsi="Times New Roman" w:cs="Times New Roman"/>
          <w:sz w:val="28"/>
          <w:szCs w:val="28"/>
        </w:rPr>
        <w:t xml:space="preserve"> единых требований к </w:t>
      </w:r>
      <w:r w:rsidRPr="00B5075A">
        <w:rPr>
          <w:rFonts w:ascii="Times New Roman" w:hAnsi="Times New Roman" w:cs="Times New Roman"/>
          <w:sz w:val="28"/>
          <w:szCs w:val="28"/>
        </w:rPr>
        <w:t>оценке результатов</w:t>
      </w:r>
      <w:r w:rsidR="00B5075A" w:rsidRPr="00B5075A">
        <w:rPr>
          <w:rFonts w:ascii="Times New Roman" w:hAnsi="Times New Roman" w:cs="Times New Roman"/>
          <w:sz w:val="28"/>
          <w:szCs w:val="28"/>
        </w:rPr>
        <w:t xml:space="preserve"> </w:t>
      </w:r>
      <w:r w:rsidRPr="00B5075A">
        <w:rPr>
          <w:rFonts w:ascii="Times New Roman" w:hAnsi="Times New Roman" w:cs="Times New Roman"/>
          <w:sz w:val="28"/>
          <w:szCs w:val="28"/>
        </w:rPr>
        <w:t>освоения обучающимися</w:t>
      </w:r>
      <w:r w:rsidR="00B5075A" w:rsidRPr="00B5075A">
        <w:rPr>
          <w:rFonts w:ascii="Times New Roman" w:hAnsi="Times New Roman" w:cs="Times New Roman"/>
          <w:sz w:val="28"/>
          <w:szCs w:val="28"/>
        </w:rPr>
        <w:t xml:space="preserve"> учебных программ;  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обобщение и распространение педагогического опыта.</w:t>
      </w:r>
    </w:p>
    <w:p w:rsidR="00B5075A" w:rsidRPr="00B5075A" w:rsidRDefault="00B5075A" w:rsidP="00B13CA2">
      <w:pPr>
        <w:tabs>
          <w:tab w:val="left" w:pos="426"/>
          <w:tab w:val="left" w:pos="470"/>
          <w:tab w:val="left" w:pos="709"/>
          <w:tab w:val="left" w:pos="851"/>
        </w:tabs>
        <w:spacing w:after="0"/>
        <w:ind w:right="20"/>
        <w:jc w:val="both"/>
        <w:rPr>
          <w:rFonts w:ascii="Times New Roman" w:hAnsi="Times New Roman" w:cs="Times New Roman"/>
          <w:sz w:val="16"/>
          <w:szCs w:val="28"/>
        </w:rPr>
      </w:pPr>
    </w:p>
    <w:p w:rsidR="00B5075A" w:rsidRDefault="00B5075A" w:rsidP="00B13CA2">
      <w:pPr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5A">
        <w:rPr>
          <w:rFonts w:ascii="Times New Roman" w:hAnsi="Times New Roman" w:cs="Times New Roman"/>
          <w:b/>
          <w:sz w:val="28"/>
          <w:szCs w:val="28"/>
        </w:rPr>
        <w:t>Структура и организация деятельности.</w:t>
      </w:r>
    </w:p>
    <w:p w:rsidR="00B5075A" w:rsidRPr="00B5075A" w:rsidRDefault="00B5075A" w:rsidP="00B13CA2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B5075A" w:rsidRPr="00B5075A" w:rsidRDefault="00564CF6" w:rsidP="00B13CA2">
      <w:pPr>
        <w:numPr>
          <w:ilvl w:val="1"/>
          <w:numId w:val="2"/>
        </w:numPr>
        <w:tabs>
          <w:tab w:val="clear" w:pos="420"/>
          <w:tab w:val="num" w:pos="284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="00B5075A" w:rsidRPr="00B5075A">
        <w:rPr>
          <w:rFonts w:ascii="Times New Roman" w:hAnsi="Times New Roman" w:cs="Times New Roman"/>
          <w:sz w:val="28"/>
          <w:szCs w:val="28"/>
        </w:rPr>
        <w:t xml:space="preserve">совет создается, реорганизуется и ликвидируется приказом  директора школы. </w:t>
      </w: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num" w:pos="284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Методический  совет подчиняется педагогическому совету школы, строит свою работу с учетом решений педагогических советов.</w:t>
      </w: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num" w:pos="284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Членами методического совета являются руководители школьных методических объединений, заместители директора по учебной, учебно-воспитательной работе, кураторы направлений.</w:t>
      </w: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num" w:pos="284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В составе совета могут формироваться секции по различным направлениям деятельности (мониторинговая, инновационная, и т. п.).</w:t>
      </w: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num" w:pos="284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num" w:pos="284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Периодичность заседаний совета определяется его членами (но  не реже одного раза в триместр).</w:t>
      </w:r>
    </w:p>
    <w:p w:rsidR="00B5075A" w:rsidRPr="00B5075A" w:rsidRDefault="00B5075A" w:rsidP="00B13CA2">
      <w:pPr>
        <w:pStyle w:val="2"/>
        <w:tabs>
          <w:tab w:val="left" w:pos="426"/>
          <w:tab w:val="left" w:pos="709"/>
          <w:tab w:val="left" w:pos="851"/>
        </w:tabs>
        <w:spacing w:line="276" w:lineRule="auto"/>
        <w:rPr>
          <w:sz w:val="16"/>
          <w:szCs w:val="28"/>
        </w:rPr>
      </w:pPr>
    </w:p>
    <w:p w:rsidR="00B5075A" w:rsidRDefault="00B5075A" w:rsidP="00B13CA2">
      <w:pPr>
        <w:numPr>
          <w:ilvl w:val="0"/>
          <w:numId w:val="2"/>
        </w:numPr>
        <w:tabs>
          <w:tab w:val="left" w:pos="426"/>
          <w:tab w:val="left" w:pos="470"/>
          <w:tab w:val="left" w:pos="709"/>
          <w:tab w:val="left" w:pos="851"/>
        </w:tabs>
        <w:spacing w:after="0"/>
        <w:ind w:left="0"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5A">
        <w:rPr>
          <w:rFonts w:ascii="Times New Roman" w:hAnsi="Times New Roman" w:cs="Times New Roman"/>
          <w:b/>
          <w:sz w:val="28"/>
          <w:szCs w:val="28"/>
        </w:rPr>
        <w:t>Деятельность школьного Методического Совета</w:t>
      </w:r>
    </w:p>
    <w:p w:rsidR="00B5075A" w:rsidRPr="00B5075A" w:rsidRDefault="00B5075A" w:rsidP="00B13CA2">
      <w:pPr>
        <w:tabs>
          <w:tab w:val="left" w:pos="426"/>
          <w:tab w:val="left" w:pos="470"/>
          <w:tab w:val="left" w:pos="709"/>
          <w:tab w:val="left" w:pos="851"/>
        </w:tabs>
        <w:spacing w:after="0"/>
        <w:ind w:right="2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left" w:pos="426"/>
          <w:tab w:val="left" w:pos="470"/>
          <w:tab w:val="left" w:pos="709"/>
          <w:tab w:val="left" w:pos="851"/>
        </w:tabs>
        <w:spacing w:after="0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Основными формами работы методического совета являются:</w:t>
      </w:r>
    </w:p>
    <w:p w:rsidR="00B5075A" w:rsidRPr="00B5075A" w:rsidRDefault="00B5075A" w:rsidP="00B13CA2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заседания, посвященные вопросам методики обучения и воспитания обучающихся;</w:t>
      </w:r>
    </w:p>
    <w:p w:rsidR="00B5075A" w:rsidRPr="00B5075A" w:rsidRDefault="00B5075A" w:rsidP="00B13CA2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школы.</w:t>
      </w: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num" w:pos="142"/>
          <w:tab w:val="left" w:pos="426"/>
          <w:tab w:val="left" w:pos="709"/>
          <w:tab w:val="left" w:pos="851"/>
        </w:tabs>
        <w:spacing w:after="0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Руководитель методического совета школы назначается приказом директора школы.</w:t>
      </w: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num" w:pos="142"/>
          <w:tab w:val="left" w:pos="426"/>
          <w:tab w:val="left" w:pos="709"/>
          <w:tab w:val="left" w:pos="851"/>
        </w:tabs>
        <w:spacing w:after="0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B5075A" w:rsidRPr="00B5075A" w:rsidRDefault="00B5075A" w:rsidP="00B13CA2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p w:rsidR="00B5075A" w:rsidRPr="00B5075A" w:rsidRDefault="00B5075A" w:rsidP="00B13CA2">
      <w:pPr>
        <w:numPr>
          <w:ilvl w:val="0"/>
          <w:numId w:val="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spacing w:after="0"/>
        <w:ind w:left="0"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5075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Права методического совета</w:t>
      </w:r>
    </w:p>
    <w:p w:rsidR="00B5075A" w:rsidRPr="00B5075A" w:rsidRDefault="00B5075A" w:rsidP="00B13CA2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spacing w:after="0"/>
        <w:rPr>
          <w:rFonts w:ascii="Times New Roman" w:hAnsi="Times New Roman" w:cs="Times New Roman"/>
          <w:color w:val="333333"/>
          <w:sz w:val="16"/>
          <w:szCs w:val="28"/>
        </w:rPr>
      </w:pPr>
    </w:p>
    <w:p w:rsidR="00B5075A" w:rsidRPr="00B5075A" w:rsidRDefault="00B5075A" w:rsidP="00B13CA2">
      <w:pPr>
        <w:numPr>
          <w:ilvl w:val="1"/>
          <w:numId w:val="2"/>
        </w:numPr>
        <w:shd w:val="clear" w:color="auto" w:fill="FFFFFF"/>
        <w:tabs>
          <w:tab w:val="clear" w:pos="420"/>
          <w:tab w:val="left" w:pos="426"/>
          <w:tab w:val="left" w:pos="709"/>
          <w:tab w:val="left" w:pos="851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Методический совет имеет право:</w:t>
      </w:r>
    </w:p>
    <w:p w:rsidR="00B5075A" w:rsidRPr="00B5075A" w:rsidRDefault="00B5075A" w:rsidP="00B13CA2">
      <w:pPr>
        <w:numPr>
          <w:ilvl w:val="2"/>
          <w:numId w:val="2"/>
        </w:numPr>
        <w:shd w:val="clear" w:color="auto" w:fill="FFFFFF"/>
        <w:tabs>
          <w:tab w:val="clear" w:pos="720"/>
          <w:tab w:val="left" w:pos="426"/>
          <w:tab w:val="left" w:pos="709"/>
          <w:tab w:val="left" w:pos="851"/>
          <w:tab w:val="left" w:pos="993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готовить предложения и рекомендовать учителей для повышения квалификационной категории;</w:t>
      </w:r>
    </w:p>
    <w:p w:rsidR="00B5075A" w:rsidRPr="00B5075A" w:rsidRDefault="00B5075A" w:rsidP="00B13CA2">
      <w:pPr>
        <w:numPr>
          <w:ilvl w:val="2"/>
          <w:numId w:val="2"/>
        </w:numPr>
        <w:shd w:val="clear" w:color="auto" w:fill="FFFFFF"/>
        <w:tabs>
          <w:tab w:val="clear" w:pos="720"/>
          <w:tab w:val="left" w:pos="426"/>
          <w:tab w:val="left" w:pos="709"/>
          <w:tab w:val="left" w:pos="851"/>
          <w:tab w:val="left" w:pos="993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выдвигать предложения об улучшении организации учебного процесса в школе;</w:t>
      </w:r>
    </w:p>
    <w:p w:rsidR="00B5075A" w:rsidRPr="00B5075A" w:rsidRDefault="00B5075A" w:rsidP="00B13CA2">
      <w:pPr>
        <w:numPr>
          <w:ilvl w:val="2"/>
          <w:numId w:val="2"/>
        </w:numPr>
        <w:shd w:val="clear" w:color="auto" w:fill="FFFFFF"/>
        <w:tabs>
          <w:tab w:val="clear" w:pos="720"/>
          <w:tab w:val="left" w:pos="426"/>
          <w:tab w:val="left" w:pos="709"/>
          <w:tab w:val="left" w:pos="851"/>
          <w:tab w:val="left" w:pos="993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поднимать вопрос о публикации материалов о педагогическом опыте, накопленном в методических объединениях;</w:t>
      </w:r>
    </w:p>
    <w:p w:rsidR="00B5075A" w:rsidRPr="00B5075A" w:rsidRDefault="00B5075A" w:rsidP="00B13CA2">
      <w:pPr>
        <w:numPr>
          <w:ilvl w:val="2"/>
          <w:numId w:val="2"/>
        </w:numPr>
        <w:shd w:val="clear" w:color="auto" w:fill="FFFFFF"/>
        <w:tabs>
          <w:tab w:val="clear" w:pos="720"/>
          <w:tab w:val="left" w:pos="426"/>
          <w:tab w:val="left" w:pos="709"/>
          <w:tab w:val="left" w:pos="851"/>
          <w:tab w:val="left" w:pos="993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ставить вопрос перед администрацией школы о поощрении сотрудников за активное участие в инновационной, научно-методической и проектно-исследовательской деятельности;</w:t>
      </w:r>
    </w:p>
    <w:p w:rsidR="00B5075A" w:rsidRPr="00B5075A" w:rsidRDefault="00B5075A" w:rsidP="00B13CA2">
      <w:pPr>
        <w:numPr>
          <w:ilvl w:val="2"/>
          <w:numId w:val="2"/>
        </w:numPr>
        <w:shd w:val="clear" w:color="auto" w:fill="FFFFFF"/>
        <w:tabs>
          <w:tab w:val="clear" w:pos="720"/>
          <w:tab w:val="left" w:pos="426"/>
          <w:tab w:val="left" w:pos="709"/>
          <w:tab w:val="left" w:pos="851"/>
          <w:tab w:val="left" w:pos="993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B5075A" w:rsidRPr="00B5075A" w:rsidRDefault="00B5075A" w:rsidP="00B13CA2">
      <w:pPr>
        <w:numPr>
          <w:ilvl w:val="2"/>
          <w:numId w:val="2"/>
        </w:numPr>
        <w:shd w:val="clear" w:color="auto" w:fill="FFFFFF"/>
        <w:tabs>
          <w:tab w:val="clear" w:pos="720"/>
          <w:tab w:val="left" w:pos="426"/>
          <w:tab w:val="left" w:pos="709"/>
          <w:tab w:val="left" w:pos="851"/>
          <w:tab w:val="left" w:pos="993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выдвигать кандидатуры учителей для участия в профессиональных конкурсах.</w:t>
      </w:r>
    </w:p>
    <w:p w:rsidR="00B5075A" w:rsidRPr="00B5075A" w:rsidRDefault="00B5075A" w:rsidP="00B13CA2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spacing w:after="0"/>
        <w:jc w:val="both"/>
        <w:rPr>
          <w:rFonts w:ascii="Times New Roman" w:hAnsi="Times New Roman" w:cs="Times New Roman"/>
          <w:color w:val="333333"/>
          <w:sz w:val="16"/>
          <w:szCs w:val="28"/>
        </w:rPr>
      </w:pPr>
    </w:p>
    <w:p w:rsidR="00B5075A" w:rsidRDefault="00B5075A" w:rsidP="00B13CA2">
      <w:pPr>
        <w:numPr>
          <w:ilvl w:val="0"/>
          <w:numId w:val="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7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деятельности методического совета</w:t>
      </w:r>
    </w:p>
    <w:p w:rsidR="00B5075A" w:rsidRPr="00B5075A" w:rsidRDefault="00B5075A" w:rsidP="00B13CA2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p w:rsidR="00B5075A" w:rsidRPr="00FD5C95" w:rsidRDefault="00B5075A" w:rsidP="00B13CA2">
      <w:pPr>
        <w:numPr>
          <w:ilvl w:val="1"/>
          <w:numId w:val="2"/>
        </w:numPr>
        <w:shd w:val="clear" w:color="auto" w:fill="FFFFFF"/>
        <w:tabs>
          <w:tab w:val="clear" w:pos="420"/>
          <w:tab w:val="num" w:pos="0"/>
          <w:tab w:val="left" w:pos="426"/>
          <w:tab w:val="left" w:pos="709"/>
          <w:tab w:val="left" w:pos="851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75A">
        <w:rPr>
          <w:rFonts w:ascii="Times New Roman" w:hAnsi="Times New Roman" w:cs="Times New Roman"/>
          <w:color w:val="000000"/>
          <w:sz w:val="28"/>
          <w:szCs w:val="28"/>
        </w:rPr>
        <w:t>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</w:p>
    <w:p w:rsidR="00FD5C95" w:rsidRPr="00FD5C95" w:rsidRDefault="00FD5C95" w:rsidP="00B13CA2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p w:rsidR="00B5075A" w:rsidRDefault="00B5075A" w:rsidP="00B13CA2">
      <w:pPr>
        <w:numPr>
          <w:ilvl w:val="0"/>
          <w:numId w:val="2"/>
        </w:numPr>
        <w:tabs>
          <w:tab w:val="left" w:pos="426"/>
          <w:tab w:val="left" w:pos="470"/>
          <w:tab w:val="left" w:pos="709"/>
          <w:tab w:val="left" w:pos="851"/>
        </w:tabs>
        <w:spacing w:after="0"/>
        <w:ind w:left="0"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5A">
        <w:rPr>
          <w:rFonts w:ascii="Times New Roman" w:hAnsi="Times New Roman" w:cs="Times New Roman"/>
          <w:b/>
          <w:sz w:val="28"/>
          <w:szCs w:val="28"/>
        </w:rPr>
        <w:t>Документы Методического совета</w:t>
      </w:r>
    </w:p>
    <w:p w:rsidR="00B5075A" w:rsidRPr="00B5075A" w:rsidRDefault="00B5075A" w:rsidP="00B13CA2">
      <w:pPr>
        <w:tabs>
          <w:tab w:val="left" w:pos="426"/>
          <w:tab w:val="left" w:pos="470"/>
          <w:tab w:val="left" w:pos="709"/>
          <w:tab w:val="left" w:pos="851"/>
        </w:tabs>
        <w:spacing w:after="0"/>
        <w:ind w:right="20"/>
        <w:rPr>
          <w:rFonts w:ascii="Times New Roman" w:hAnsi="Times New Roman" w:cs="Times New Roman"/>
          <w:b/>
          <w:sz w:val="16"/>
          <w:szCs w:val="28"/>
        </w:rPr>
      </w:pPr>
    </w:p>
    <w:p w:rsidR="00B5075A" w:rsidRPr="00B5075A" w:rsidRDefault="00B5075A" w:rsidP="00B13CA2">
      <w:pPr>
        <w:numPr>
          <w:ilvl w:val="1"/>
          <w:numId w:val="2"/>
        </w:numPr>
        <w:tabs>
          <w:tab w:val="clear" w:pos="420"/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Для регламентации работы методического совета необходимы следующие документы: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Положение о методическом совете школы;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приказ директора школы о составе методического совета и назначении на должность председателя методического совета;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анализ работы методического совета за прошедший учебный год;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план работы на текущий учебный год;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списки  рабочих программ по предметам;</w:t>
      </w:r>
    </w:p>
    <w:p w:rsidR="00B5075A" w:rsidRPr="00B5075A" w:rsidRDefault="00B5075A" w:rsidP="00B13CA2">
      <w:pPr>
        <w:numPr>
          <w:ilvl w:val="2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75A">
        <w:rPr>
          <w:rFonts w:ascii="Times New Roman" w:hAnsi="Times New Roman" w:cs="Times New Roman"/>
          <w:sz w:val="28"/>
          <w:szCs w:val="28"/>
        </w:rPr>
        <w:t>протоколы заседаний методического совета</w:t>
      </w:r>
    </w:p>
    <w:p w:rsidR="00B5075A" w:rsidRPr="001C5491" w:rsidRDefault="00B5075A" w:rsidP="00B13CA2">
      <w:pPr>
        <w:tabs>
          <w:tab w:val="left" w:pos="426"/>
          <w:tab w:val="left" w:pos="709"/>
          <w:tab w:val="left" w:pos="851"/>
        </w:tabs>
        <w:spacing w:after="0"/>
        <w:rPr>
          <w:sz w:val="28"/>
          <w:szCs w:val="28"/>
        </w:rPr>
      </w:pPr>
    </w:p>
    <w:p w:rsidR="00B5075A" w:rsidRPr="001C5491" w:rsidRDefault="00B5075A" w:rsidP="00B13CA2">
      <w:pPr>
        <w:tabs>
          <w:tab w:val="left" w:pos="426"/>
          <w:tab w:val="left" w:pos="709"/>
          <w:tab w:val="left" w:pos="851"/>
        </w:tabs>
        <w:rPr>
          <w:sz w:val="28"/>
          <w:szCs w:val="28"/>
        </w:rPr>
      </w:pPr>
    </w:p>
    <w:p w:rsidR="0087449C" w:rsidRDefault="0087449C" w:rsidP="00B13CA2">
      <w:pPr>
        <w:tabs>
          <w:tab w:val="left" w:pos="426"/>
          <w:tab w:val="left" w:pos="709"/>
          <w:tab w:val="left" w:pos="851"/>
        </w:tabs>
      </w:pPr>
    </w:p>
    <w:sectPr w:rsidR="0087449C" w:rsidSect="002F72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BDD"/>
    <w:multiLevelType w:val="multilevel"/>
    <w:tmpl w:val="77CA04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8806A4"/>
    <w:multiLevelType w:val="hybridMultilevel"/>
    <w:tmpl w:val="CEAC58F6"/>
    <w:lvl w:ilvl="0" w:tplc="15502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5D96790"/>
    <w:multiLevelType w:val="multilevel"/>
    <w:tmpl w:val="A1560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75A"/>
    <w:rsid w:val="00151987"/>
    <w:rsid w:val="001668F5"/>
    <w:rsid w:val="00175C14"/>
    <w:rsid w:val="002F722A"/>
    <w:rsid w:val="00324C64"/>
    <w:rsid w:val="003E61BA"/>
    <w:rsid w:val="005275AE"/>
    <w:rsid w:val="00564CF6"/>
    <w:rsid w:val="00570C0A"/>
    <w:rsid w:val="00622A64"/>
    <w:rsid w:val="0068489B"/>
    <w:rsid w:val="0087449C"/>
    <w:rsid w:val="009E0F41"/>
    <w:rsid w:val="00B13CA2"/>
    <w:rsid w:val="00B5075A"/>
    <w:rsid w:val="00D55118"/>
    <w:rsid w:val="00FD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07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5075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B5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Школа№25</cp:lastModifiedBy>
  <cp:revision>17</cp:revision>
  <cp:lastPrinted>2019-01-31T08:07:00Z</cp:lastPrinted>
  <dcterms:created xsi:type="dcterms:W3CDTF">2017-12-10T16:08:00Z</dcterms:created>
  <dcterms:modified xsi:type="dcterms:W3CDTF">2019-01-31T08:07:00Z</dcterms:modified>
</cp:coreProperties>
</file>