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A2" w:rsidRPr="00777AA2" w:rsidRDefault="00777AA2" w:rsidP="0077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7A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Рецензия на повесть </w:t>
      </w:r>
      <w:proofErr w:type="spellStart"/>
      <w:r w:rsidRPr="00777A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Наринэ</w:t>
      </w:r>
      <w:proofErr w:type="spellEnd"/>
      <w:r w:rsidRPr="00777A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77A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Абгарян</w:t>
      </w:r>
      <w:proofErr w:type="spellEnd"/>
      <w:r w:rsidRPr="00777A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</w:t>
      </w:r>
      <w:proofErr w:type="spellStart"/>
      <w:r w:rsidRPr="00777A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Манюня</w:t>
      </w:r>
      <w:proofErr w:type="spellEnd"/>
      <w:r w:rsidRPr="00777A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».</w:t>
      </w:r>
    </w:p>
    <w:p w:rsidR="00777AA2" w:rsidRPr="00777AA2" w:rsidRDefault="00777AA2" w:rsidP="0077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AA2" w:rsidRPr="00777AA2" w:rsidRDefault="00777AA2" w:rsidP="0077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«</w:t>
      </w:r>
      <w:proofErr w:type="spellStart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Манюня</w:t>
      </w:r>
      <w:proofErr w:type="spellEnd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написана российской писательницей армянского происхождения </w:t>
      </w:r>
      <w:proofErr w:type="spellStart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Наринэ</w:t>
      </w:r>
      <w:proofErr w:type="spellEnd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Абгарян</w:t>
      </w:r>
      <w:proofErr w:type="spellEnd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Впервые вышла в 2010 году в издательстве «АСТ». Это автобиографическая книга о двух девочках-подругах, одна из которых - автор.</w:t>
      </w:r>
    </w:p>
    <w:p w:rsidR="00777AA2" w:rsidRPr="00777AA2" w:rsidRDefault="00777AA2" w:rsidP="0077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AA2" w:rsidRPr="00777AA2" w:rsidRDefault="00777AA2" w:rsidP="00777AA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повести происходит в небольшом городке в Армении в Берде. </w:t>
      </w:r>
      <w:proofErr w:type="spellStart"/>
      <w:r w:rsidRPr="00777AA2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Наринэ</w:t>
      </w:r>
      <w:proofErr w:type="spellEnd"/>
      <w:r w:rsidRPr="00777AA2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 и </w:t>
      </w:r>
      <w:proofErr w:type="spellStart"/>
      <w:r w:rsidRPr="00777AA2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Манюня</w:t>
      </w:r>
      <w:proofErr w:type="spellEnd"/>
      <w:r w:rsidRPr="00777AA2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 живут в этом городе. В советское время были очень популярны индийские фильмы. </w:t>
      </w:r>
    </w:p>
    <w:p w:rsidR="00777AA2" w:rsidRPr="00777AA2" w:rsidRDefault="00777AA2" w:rsidP="0077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рассказывает о приключениях </w:t>
      </w:r>
      <w:proofErr w:type="spellStart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Манюни</w:t>
      </w:r>
      <w:proofErr w:type="spellEnd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её подруги Нары, бабушки Розы и других родственников, которые постоянно попадают в смешные и интересные ситуации. Девочки стали лучшими подругами в восемь лет, несмотря на то, что учились в разных школах. Главным моментом в их отношениях было знакомство </w:t>
      </w:r>
      <w:proofErr w:type="spellStart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Наринэ</w:t>
      </w:r>
      <w:proofErr w:type="spellEnd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бабушкой </w:t>
      </w:r>
      <w:proofErr w:type="spellStart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Манюни</w:t>
      </w:r>
      <w:proofErr w:type="spellEnd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очень любила внучку и наводила страх на каждого, кто пытался с ней подружиться. </w:t>
      </w:r>
      <w:proofErr w:type="spellStart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Наринэ</w:t>
      </w:r>
      <w:proofErr w:type="spellEnd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испытание и стала лучшей подругой </w:t>
      </w:r>
      <w:proofErr w:type="spellStart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Манюни</w:t>
      </w:r>
      <w:proofErr w:type="spellEnd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AA2" w:rsidRPr="00777AA2" w:rsidRDefault="00777AA2" w:rsidP="0077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AA2" w:rsidRPr="00777AA2" w:rsidRDefault="00777AA2" w:rsidP="0077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</w:t>
      </w:r>
      <w:proofErr w:type="spellStart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Манюни</w:t>
      </w:r>
      <w:proofErr w:type="spellEnd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авторитетом для всех, а не только для девочек. И даже когда с </w:t>
      </w:r>
      <w:proofErr w:type="gramStart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соглашались, старались не нервировать её. Боялись её и подруги, постоянно попадая   в неприятности и неловкие ситуации из-за своей любознательности и богатой фантазии. За это им часто доставалось от Ба. Грозная баба Роза, любит своих домашних, но показывает это весьма своеобразно. </w:t>
      </w:r>
    </w:p>
    <w:p w:rsidR="00777AA2" w:rsidRPr="00777AA2" w:rsidRDefault="00777AA2" w:rsidP="0077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AA2" w:rsidRPr="00777AA2" w:rsidRDefault="00777AA2" w:rsidP="0077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истории про </w:t>
      </w:r>
      <w:proofErr w:type="spellStart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Наринэ</w:t>
      </w:r>
      <w:proofErr w:type="spellEnd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Манюню</w:t>
      </w:r>
      <w:proofErr w:type="spellEnd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написаны с юмором. Я с мамой и папой читала повесть вслух. Мы смеялись, сопереживали героиням, читая главы этой книги. Мои родители сказали мне, что они как будто бы на мгновение попали в своё детство. После прочтения рассказов у нас у </w:t>
      </w:r>
      <w:proofErr w:type="gramStart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 было</w:t>
      </w:r>
      <w:proofErr w:type="gramEnd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 настроение.</w:t>
      </w:r>
    </w:p>
    <w:p w:rsidR="00777AA2" w:rsidRPr="00777AA2" w:rsidRDefault="00777AA2" w:rsidP="0077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AA2" w:rsidRPr="00777AA2" w:rsidRDefault="00777AA2" w:rsidP="0077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«</w:t>
      </w:r>
      <w:proofErr w:type="spellStart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Манюня</w:t>
      </w:r>
      <w:proofErr w:type="spellEnd"/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это светлая и добрая книга. Она учит нас быть добрыми, дружить, ценить семью, уважать людей старшего поколения, видеть хорошее в каждом дне и не бояться быть собой.</w:t>
      </w:r>
    </w:p>
    <w:p w:rsidR="00777AA2" w:rsidRPr="00777AA2" w:rsidRDefault="00777AA2" w:rsidP="0077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A2">
        <w:rPr>
          <w:rFonts w:ascii="Segoe UI" w:eastAsia="Calibri" w:hAnsi="Segoe UI" w:cs="Segoe UI"/>
          <w:color w:val="1C1C1C"/>
          <w:shd w:val="clear" w:color="auto" w:fill="FFFFFF"/>
        </w:rPr>
        <w:t>Книга «</w:t>
      </w:r>
      <w:proofErr w:type="spellStart"/>
      <w:r w:rsidRPr="00777AA2">
        <w:rPr>
          <w:rFonts w:ascii="Segoe UI" w:eastAsia="Calibri" w:hAnsi="Segoe UI" w:cs="Segoe UI"/>
          <w:color w:val="1C1C1C"/>
          <w:shd w:val="clear" w:color="auto" w:fill="FFFFFF"/>
        </w:rPr>
        <w:t>Манюня</w:t>
      </w:r>
      <w:proofErr w:type="spellEnd"/>
      <w:r w:rsidRPr="00777AA2">
        <w:rPr>
          <w:rFonts w:ascii="Segoe UI" w:eastAsia="Calibri" w:hAnsi="Segoe UI" w:cs="Segoe UI"/>
          <w:color w:val="1C1C1C"/>
          <w:shd w:val="clear" w:color="auto" w:fill="FFFFFF"/>
        </w:rPr>
        <w:t>» стала настольной книгой нашей семьи и лежит на видном месте. Когда немного взгрустнется, я беру в руки «</w:t>
      </w:r>
      <w:proofErr w:type="spellStart"/>
      <w:r w:rsidRPr="00777AA2">
        <w:rPr>
          <w:rFonts w:ascii="Segoe UI" w:eastAsia="Calibri" w:hAnsi="Segoe UI" w:cs="Segoe UI"/>
          <w:color w:val="1C1C1C"/>
          <w:shd w:val="clear" w:color="auto" w:fill="FFFFFF"/>
        </w:rPr>
        <w:t>Манюню</w:t>
      </w:r>
      <w:proofErr w:type="spellEnd"/>
      <w:r w:rsidRPr="00777AA2">
        <w:rPr>
          <w:rFonts w:ascii="Segoe UI" w:eastAsia="Calibri" w:hAnsi="Segoe UI" w:cs="Segoe UI"/>
          <w:color w:val="1C1C1C"/>
          <w:shd w:val="clear" w:color="auto" w:fill="FFFFFF"/>
        </w:rPr>
        <w:t>», прочитаю несколько строк - и на душе сразу становится светлее.</w:t>
      </w:r>
    </w:p>
    <w:p w:rsidR="00777AA2" w:rsidRPr="00777AA2" w:rsidRDefault="00777AA2" w:rsidP="0077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AA2" w:rsidRPr="00777AA2" w:rsidRDefault="00777AA2" w:rsidP="0077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#Конкурс «Живая Классика» рецензия</w:t>
      </w:r>
    </w:p>
    <w:p w:rsidR="00777AA2" w:rsidRPr="00777AA2" w:rsidRDefault="00777AA2" w:rsidP="0077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A2">
        <w:rPr>
          <w:rFonts w:ascii="Times New Roman" w:eastAsia="Times New Roman" w:hAnsi="Times New Roman" w:cs="Times New Roman"/>
          <w:sz w:val="24"/>
          <w:szCs w:val="24"/>
          <w:lang w:eastAsia="ru-RU"/>
        </w:rPr>
        <w:t>#ГБОУ «СОШ №25с.п. Пседах»</w:t>
      </w:r>
    </w:p>
    <w:p w:rsidR="00777AA2" w:rsidRPr="00777AA2" w:rsidRDefault="00777AA2" w:rsidP="00777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AA2" w:rsidRPr="00777AA2" w:rsidRDefault="00777AA2" w:rsidP="00777A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7AA2" w:rsidRPr="00777AA2" w:rsidRDefault="00777AA2" w:rsidP="00777A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7AA2" w:rsidRPr="00777AA2" w:rsidRDefault="00777AA2" w:rsidP="00777A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7AA2" w:rsidRPr="00777AA2" w:rsidRDefault="00777AA2" w:rsidP="00777A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7AA2" w:rsidRPr="00777AA2" w:rsidRDefault="00777AA2" w:rsidP="00777A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7AA2" w:rsidRPr="00777AA2" w:rsidRDefault="00777AA2" w:rsidP="00777A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7AA2" w:rsidRPr="00777AA2" w:rsidRDefault="00777AA2" w:rsidP="00777A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7AA2" w:rsidRPr="00777AA2" w:rsidRDefault="00777AA2" w:rsidP="00777A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7AA2" w:rsidRPr="00777AA2" w:rsidRDefault="00777AA2" w:rsidP="00777A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7AA2" w:rsidRPr="00777AA2" w:rsidRDefault="00777AA2" w:rsidP="00777A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7AA2" w:rsidRPr="00777AA2" w:rsidRDefault="00777AA2" w:rsidP="00777A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7AA2" w:rsidRPr="00777AA2" w:rsidRDefault="00777AA2" w:rsidP="00777A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7AA2" w:rsidRPr="00777AA2" w:rsidRDefault="00777AA2" w:rsidP="00777A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7AA2" w:rsidRPr="00777AA2" w:rsidRDefault="00777AA2" w:rsidP="00777A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7AA2" w:rsidRPr="00777AA2" w:rsidRDefault="00777AA2" w:rsidP="00777A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1911"/>
        <w:gridCol w:w="2226"/>
        <w:gridCol w:w="1971"/>
        <w:gridCol w:w="1731"/>
        <w:gridCol w:w="1731"/>
        <w:gridCol w:w="1266"/>
        <w:gridCol w:w="756"/>
        <w:gridCol w:w="1821"/>
      </w:tblGrid>
      <w:tr w:rsidR="00777AA2" w:rsidRPr="00777AA2" w:rsidTr="00F6326A">
        <w:trPr>
          <w:trHeight w:val="317"/>
        </w:trPr>
        <w:tc>
          <w:tcPr>
            <w:tcW w:w="1601" w:type="dxa"/>
          </w:tcPr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Регион</w:t>
            </w:r>
          </w:p>
        </w:tc>
        <w:tc>
          <w:tcPr>
            <w:tcW w:w="1601" w:type="dxa"/>
          </w:tcPr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образование</w:t>
            </w:r>
          </w:p>
        </w:tc>
        <w:tc>
          <w:tcPr>
            <w:tcW w:w="1601" w:type="dxa"/>
          </w:tcPr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Ф.И.О.(полностью)</w:t>
            </w:r>
          </w:p>
        </w:tc>
        <w:tc>
          <w:tcPr>
            <w:tcW w:w="1603" w:type="dxa"/>
          </w:tcPr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Возраст(</w:t>
            </w:r>
            <w:proofErr w:type="gramEnd"/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полных лет)</w:t>
            </w:r>
          </w:p>
        </w:tc>
        <w:tc>
          <w:tcPr>
            <w:tcW w:w="1603" w:type="dxa"/>
          </w:tcPr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Автор, произведение</w:t>
            </w:r>
          </w:p>
        </w:tc>
        <w:tc>
          <w:tcPr>
            <w:tcW w:w="1603" w:type="dxa"/>
          </w:tcPr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Ссылка на полный текст произведения</w:t>
            </w:r>
          </w:p>
        </w:tc>
        <w:tc>
          <w:tcPr>
            <w:tcW w:w="1603" w:type="dxa"/>
          </w:tcPr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Ссылка на рецензию</w:t>
            </w:r>
          </w:p>
        </w:tc>
        <w:tc>
          <w:tcPr>
            <w:tcW w:w="1603" w:type="dxa"/>
          </w:tcPr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1603" w:type="dxa"/>
          </w:tcPr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Ф.И.О. тел. Регионального куратора с электронной почтой</w:t>
            </w:r>
          </w:p>
        </w:tc>
      </w:tr>
      <w:tr w:rsidR="00777AA2" w:rsidRPr="00777AA2" w:rsidTr="00F6326A">
        <w:trPr>
          <w:trHeight w:val="317"/>
        </w:trPr>
        <w:tc>
          <w:tcPr>
            <w:tcW w:w="1601" w:type="dxa"/>
          </w:tcPr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Республика</w:t>
            </w:r>
          </w:p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Ингушетия </w:t>
            </w:r>
          </w:p>
        </w:tc>
        <w:tc>
          <w:tcPr>
            <w:tcW w:w="1601" w:type="dxa"/>
          </w:tcPr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ГБОУ«</w:t>
            </w:r>
            <w:proofErr w:type="gramEnd"/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СОШ №25 </w:t>
            </w:r>
            <w:proofErr w:type="spellStart"/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с.п</w:t>
            </w:r>
            <w:proofErr w:type="spellEnd"/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Пседах»</w:t>
            </w:r>
          </w:p>
        </w:tc>
        <w:tc>
          <w:tcPr>
            <w:tcW w:w="1601" w:type="dxa"/>
          </w:tcPr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Цечоев</w:t>
            </w:r>
            <w:proofErr w:type="spellEnd"/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Саламбек</w:t>
            </w:r>
            <w:proofErr w:type="spellEnd"/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Зуберович</w:t>
            </w:r>
            <w:proofErr w:type="spellEnd"/>
          </w:p>
        </w:tc>
        <w:tc>
          <w:tcPr>
            <w:tcW w:w="1603" w:type="dxa"/>
          </w:tcPr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 лет</w:t>
            </w:r>
          </w:p>
        </w:tc>
        <w:tc>
          <w:tcPr>
            <w:tcW w:w="1603" w:type="dxa"/>
          </w:tcPr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7A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4"/>
                <w:shd w:val="clear" w:color="auto" w:fill="FFFFFF"/>
                <w:lang w:eastAsia="ru-RU"/>
              </w:rPr>
              <w:t>Наринэ</w:t>
            </w:r>
            <w:proofErr w:type="spellEnd"/>
            <w:r w:rsidRPr="00777A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4"/>
                <w:shd w:val="clear" w:color="auto" w:fill="FFFFFF"/>
                <w:lang w:eastAsia="ru-RU"/>
              </w:rPr>
              <w:t xml:space="preserve"> Юрьевна </w:t>
            </w:r>
            <w:proofErr w:type="spellStart"/>
            <w:r w:rsidRPr="00777A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4"/>
                <w:shd w:val="clear" w:color="auto" w:fill="FFFFFF"/>
                <w:lang w:eastAsia="ru-RU"/>
              </w:rPr>
              <w:t>Абгарян</w:t>
            </w:r>
            <w:proofErr w:type="spellEnd"/>
            <w:r w:rsidRPr="00777A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4"/>
                <w:shd w:val="clear" w:color="auto" w:fill="FFFFFF"/>
                <w:lang w:eastAsia="ru-RU"/>
              </w:rPr>
              <w:t xml:space="preserve"> </w:t>
            </w:r>
            <w:r w:rsidRPr="0077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Манюня</w:t>
            </w:r>
            <w:proofErr w:type="spellEnd"/>
            <w:r w:rsidRPr="0077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03" w:type="dxa"/>
          </w:tcPr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</w:pPr>
            <w:hyperlink r:id="rId4" w:history="1">
              <w:r w:rsidRPr="00777AA2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  <w:lang w:val="en-US" w:eastAsia="ru-RU"/>
                </w:rPr>
                <w:t>https://search/app</w:t>
              </w:r>
            </w:hyperlink>
          </w:p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/kBfj4FTuf7ZhZe8S9</w:t>
            </w:r>
          </w:p>
        </w:tc>
        <w:tc>
          <w:tcPr>
            <w:tcW w:w="1603" w:type="dxa"/>
          </w:tcPr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3" w:type="dxa"/>
          </w:tcPr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</w:pP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29</w:t>
            </w:r>
          </w:p>
        </w:tc>
        <w:tc>
          <w:tcPr>
            <w:tcW w:w="1603" w:type="dxa"/>
          </w:tcPr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Даурбекова</w:t>
            </w:r>
            <w:proofErr w:type="spellEnd"/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Мадина</w:t>
            </w:r>
            <w:proofErr w:type="spellEnd"/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Руслановна</w:t>
            </w:r>
          </w:p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8928-339-37-07</w:t>
            </w:r>
          </w:p>
          <w:p w:rsidR="00777AA2" w:rsidRPr="00777AA2" w:rsidRDefault="00777AA2" w:rsidP="00777AA2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daurmadi</w:t>
            </w: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2811@</w:t>
            </w: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gmail</w:t>
            </w: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777AA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com</w:t>
            </w:r>
          </w:p>
        </w:tc>
      </w:tr>
    </w:tbl>
    <w:p w:rsidR="00A17A63" w:rsidRDefault="00A17A63">
      <w:bookmarkStart w:id="0" w:name="_GoBack"/>
      <w:bookmarkEnd w:id="0"/>
    </w:p>
    <w:sectPr w:rsidR="00A1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00"/>
    <w:rsid w:val="00777AA2"/>
    <w:rsid w:val="00A17A63"/>
    <w:rsid w:val="00E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AFC1F-12F7-42AF-985B-0A753F41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arch/a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2</cp:revision>
  <dcterms:created xsi:type="dcterms:W3CDTF">2025-03-15T06:16:00Z</dcterms:created>
  <dcterms:modified xsi:type="dcterms:W3CDTF">2025-03-15T06:16:00Z</dcterms:modified>
</cp:coreProperties>
</file>